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D4" w:rsidRPr="008452D4" w:rsidRDefault="008452D4" w:rsidP="008452D4">
      <w:pPr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8452D4">
        <w:rPr>
          <w:rFonts w:ascii="仿宋" w:eastAsia="仿宋" w:hAnsi="仿宋" w:cs="Times New Roman" w:hint="eastAsia"/>
          <w:sz w:val="32"/>
          <w:szCs w:val="32"/>
        </w:rPr>
        <w:t>附件五</w:t>
      </w:r>
    </w:p>
    <w:p w:rsidR="00F86768" w:rsidRDefault="00F86768" w:rsidP="00F86768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公职律师年度考核登记表</w:t>
      </w:r>
    </w:p>
    <w:p w:rsidR="00F86768" w:rsidRDefault="00F86768" w:rsidP="00F86768">
      <w:pPr>
        <w:spacing w:line="560" w:lineRule="exact"/>
        <w:jc w:val="center"/>
        <w:rPr>
          <w:rFonts w:eastAsia="楷体_GB2312" w:cs="Times New Roman"/>
          <w:sz w:val="30"/>
          <w:szCs w:val="30"/>
        </w:rPr>
      </w:pPr>
      <w:r>
        <w:rPr>
          <w:rFonts w:eastAsia="楷体_GB2312" w:cs="Times New Roman"/>
          <w:sz w:val="30"/>
          <w:szCs w:val="30"/>
        </w:rPr>
        <w:t>（</w:t>
      </w:r>
      <w:r>
        <w:rPr>
          <w:rFonts w:eastAsia="楷体_GB2312" w:cs="Times New Roman"/>
          <w:sz w:val="30"/>
          <w:szCs w:val="30"/>
        </w:rPr>
        <w:t>2019</w:t>
      </w:r>
      <w:r>
        <w:rPr>
          <w:rFonts w:eastAsia="楷体_GB2312" w:cs="Times New Roman"/>
          <w:sz w:val="30"/>
          <w:szCs w:val="30"/>
        </w:rPr>
        <w:t>年度）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56"/>
        <w:gridCol w:w="1056"/>
        <w:gridCol w:w="1260"/>
        <w:gridCol w:w="1308"/>
        <w:gridCol w:w="2472"/>
      </w:tblGrid>
      <w:tr w:rsidR="00F86768" w:rsidTr="00540E40">
        <w:trPr>
          <w:trHeight w:hRule="exact" w:val="507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姓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名</w:t>
            </w:r>
          </w:p>
        </w:tc>
        <w:tc>
          <w:tcPr>
            <w:tcW w:w="1956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性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别</w:t>
            </w:r>
          </w:p>
        </w:tc>
        <w:tc>
          <w:tcPr>
            <w:tcW w:w="1260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出生年月</w:t>
            </w:r>
          </w:p>
        </w:tc>
        <w:tc>
          <w:tcPr>
            <w:tcW w:w="247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F86768" w:rsidTr="00540E40">
        <w:trPr>
          <w:trHeight w:hRule="exact" w:val="652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政治面貌</w:t>
            </w:r>
          </w:p>
        </w:tc>
        <w:tc>
          <w:tcPr>
            <w:tcW w:w="1956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首次执业时间</w:t>
            </w:r>
          </w:p>
        </w:tc>
        <w:tc>
          <w:tcPr>
            <w:tcW w:w="1260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公职律师工作证号</w:t>
            </w:r>
          </w:p>
        </w:tc>
        <w:tc>
          <w:tcPr>
            <w:tcW w:w="2472" w:type="dxa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sz w:val="24"/>
              </w:rPr>
            </w:pPr>
          </w:p>
        </w:tc>
      </w:tr>
      <w:tr w:rsidR="00F86768" w:rsidTr="00540E40">
        <w:trPr>
          <w:trHeight w:hRule="exact" w:val="515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工作单位</w:t>
            </w:r>
          </w:p>
        </w:tc>
        <w:tc>
          <w:tcPr>
            <w:tcW w:w="4272" w:type="dxa"/>
            <w:gridSpan w:val="3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职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务</w:t>
            </w:r>
          </w:p>
        </w:tc>
        <w:tc>
          <w:tcPr>
            <w:tcW w:w="247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F86768" w:rsidTr="00540E40">
        <w:trPr>
          <w:trHeight w:hRule="exact" w:val="511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办公电话</w:t>
            </w:r>
          </w:p>
        </w:tc>
        <w:tc>
          <w:tcPr>
            <w:tcW w:w="4272" w:type="dxa"/>
            <w:gridSpan w:val="3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手</w:t>
            </w:r>
            <w:r>
              <w:rPr>
                <w:rFonts w:cs="Times New Roman"/>
                <w:sz w:val="24"/>
                <w:szCs w:val="22"/>
              </w:rPr>
              <w:t xml:space="preserve">  </w:t>
            </w:r>
            <w:r>
              <w:rPr>
                <w:rFonts w:cs="Times New Roman"/>
                <w:sz w:val="24"/>
                <w:szCs w:val="22"/>
              </w:rPr>
              <w:t>机</w:t>
            </w:r>
          </w:p>
        </w:tc>
        <w:tc>
          <w:tcPr>
            <w:tcW w:w="247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F86768" w:rsidTr="00540E40">
        <w:trPr>
          <w:trHeight w:hRule="exact" w:val="9801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工作</w:t>
            </w:r>
          </w:p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总结</w:t>
            </w:r>
          </w:p>
        </w:tc>
        <w:tc>
          <w:tcPr>
            <w:tcW w:w="8052" w:type="dxa"/>
            <w:gridSpan w:val="5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F86768" w:rsidTr="00540E40">
        <w:trPr>
          <w:trHeight w:val="703"/>
        </w:trPr>
        <w:tc>
          <w:tcPr>
            <w:tcW w:w="1242" w:type="dxa"/>
            <w:vMerge w:val="restart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lastRenderedPageBreak/>
              <w:t>开展法律事务工作情况</w:t>
            </w: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1.</w:t>
            </w:r>
            <w:r>
              <w:rPr>
                <w:rFonts w:cs="Times New Roman"/>
                <w:bCs/>
                <w:sz w:val="24"/>
                <w:szCs w:val="22"/>
              </w:rPr>
              <w:t>为所在单位讨论决定重大事项提供法律意见（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727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2.</w:t>
            </w:r>
            <w:r>
              <w:rPr>
                <w:rFonts w:cs="Times New Roman"/>
                <w:bCs/>
                <w:sz w:val="24"/>
                <w:szCs w:val="22"/>
              </w:rPr>
              <w:t>参与法律法规规章草案、党内法规草案和规范性文件送审稿起草、论证（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691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3.</w:t>
            </w:r>
            <w:r>
              <w:rPr>
                <w:rFonts w:cs="Times New Roman"/>
                <w:bCs/>
                <w:sz w:val="24"/>
                <w:szCs w:val="22"/>
              </w:rPr>
              <w:t>参与合作项目洽谈、对外招标、政府采购等事务，起草、修改、审核重要的法律文书或者合同、协议（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703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4.</w:t>
            </w:r>
            <w:r>
              <w:rPr>
                <w:rFonts w:cs="Times New Roman"/>
                <w:bCs/>
                <w:sz w:val="24"/>
                <w:szCs w:val="22"/>
              </w:rPr>
              <w:t>参与信访接待、矛盾调处、涉法涉诉案件化解、突发事件处置、政府信息公开、国家赔偿等工作（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715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5.</w:t>
            </w:r>
            <w:r>
              <w:rPr>
                <w:rFonts w:cs="Times New Roman"/>
                <w:bCs/>
                <w:sz w:val="24"/>
                <w:szCs w:val="22"/>
              </w:rPr>
              <w:t>参与行政处罚审核、行政裁决、行政复议、行政诉讼等工作（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691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6.</w:t>
            </w:r>
            <w:r>
              <w:rPr>
                <w:rFonts w:cs="Times New Roman"/>
                <w:bCs/>
                <w:sz w:val="24"/>
                <w:szCs w:val="22"/>
              </w:rPr>
              <w:t>落实</w:t>
            </w:r>
            <w:r>
              <w:rPr>
                <w:rFonts w:cs="Times New Roman"/>
                <w:bCs/>
                <w:sz w:val="24"/>
                <w:szCs w:val="22"/>
              </w:rPr>
              <w:t>“</w:t>
            </w:r>
            <w:r>
              <w:rPr>
                <w:rFonts w:cs="Times New Roman"/>
                <w:bCs/>
                <w:sz w:val="24"/>
                <w:szCs w:val="22"/>
              </w:rPr>
              <w:t>谁执法谁普法</w:t>
            </w:r>
            <w:r>
              <w:rPr>
                <w:rFonts w:cs="Times New Roman"/>
                <w:bCs/>
                <w:sz w:val="24"/>
                <w:szCs w:val="22"/>
              </w:rPr>
              <w:t>”</w:t>
            </w:r>
            <w:r>
              <w:rPr>
                <w:rFonts w:cs="Times New Roman"/>
                <w:bCs/>
                <w:sz w:val="24"/>
                <w:szCs w:val="22"/>
              </w:rPr>
              <w:t>的普法责任制，开展普法宣传教育（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</w:t>
            </w:r>
            <w:r>
              <w:rPr>
                <w:rFonts w:cs="Times New Roman"/>
                <w:bCs/>
                <w:sz w:val="24"/>
                <w:szCs w:val="22"/>
              </w:rPr>
              <w:t>）件次</w:t>
            </w:r>
          </w:p>
        </w:tc>
      </w:tr>
      <w:tr w:rsidR="00F86768" w:rsidTr="00540E40">
        <w:trPr>
          <w:trHeight w:val="703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7.</w:t>
            </w:r>
            <w:r>
              <w:rPr>
                <w:rFonts w:cs="Times New Roman"/>
                <w:bCs/>
                <w:sz w:val="24"/>
                <w:szCs w:val="22"/>
              </w:rPr>
              <w:t>办理民事案件的诉讼和调解、仲裁等法律事务（</w:t>
            </w:r>
            <w:r>
              <w:rPr>
                <w:rFonts w:cs="Times New Roman"/>
                <w:bCs/>
                <w:sz w:val="24"/>
                <w:szCs w:val="22"/>
              </w:rPr>
              <w:t xml:space="preserve">   </w:t>
            </w:r>
            <w:r>
              <w:rPr>
                <w:rFonts w:cs="Times New Roman"/>
                <w:bCs/>
                <w:sz w:val="24"/>
                <w:szCs w:val="22"/>
              </w:rPr>
              <w:t>）件</w:t>
            </w:r>
          </w:p>
        </w:tc>
      </w:tr>
      <w:tr w:rsidR="00F86768" w:rsidTr="00540E40">
        <w:trPr>
          <w:trHeight w:val="727"/>
        </w:trPr>
        <w:tc>
          <w:tcPr>
            <w:tcW w:w="1242" w:type="dxa"/>
            <w:vMerge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8.</w:t>
            </w:r>
            <w:r>
              <w:rPr>
                <w:rFonts w:cs="Times New Roman"/>
                <w:bCs/>
                <w:sz w:val="24"/>
                <w:szCs w:val="22"/>
              </w:rPr>
              <w:t>所在单位委托或者指派的其他法律事务：</w:t>
            </w:r>
          </w:p>
        </w:tc>
      </w:tr>
      <w:tr w:rsidR="00F86768" w:rsidTr="00540E40">
        <w:trPr>
          <w:trHeight w:hRule="exact" w:val="1272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参加培训</w:t>
            </w:r>
          </w:p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情况</w:t>
            </w: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F86768" w:rsidTr="00540E40">
        <w:trPr>
          <w:trHeight w:hRule="exact" w:val="1412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奖惩情况</w:t>
            </w: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bCs/>
                <w:sz w:val="24"/>
              </w:rPr>
            </w:pPr>
          </w:p>
        </w:tc>
      </w:tr>
      <w:tr w:rsidR="00F86768" w:rsidTr="00540E40">
        <w:trPr>
          <w:trHeight w:val="2605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所在单位</w:t>
            </w:r>
          </w:p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考核意见</w:t>
            </w: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adjustRightInd w:val="0"/>
              <w:snapToGrid w:val="0"/>
              <w:spacing w:line="560" w:lineRule="exact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>（评定为称职、基本称职或者不称职）</w:t>
            </w:r>
          </w:p>
          <w:p w:rsidR="00F86768" w:rsidRDefault="00F86768" w:rsidP="00540E40">
            <w:pPr>
              <w:adjustRightInd w:val="0"/>
              <w:snapToGrid w:val="0"/>
              <w:spacing w:line="560" w:lineRule="exact"/>
              <w:ind w:firstLineChars="800" w:firstLine="2560"/>
              <w:rPr>
                <w:rFonts w:cs="Times New Roman"/>
                <w:bCs/>
                <w:sz w:val="32"/>
                <w:szCs w:val="32"/>
              </w:rPr>
            </w:pPr>
          </w:p>
          <w:p w:rsidR="00F86768" w:rsidRDefault="00F86768" w:rsidP="00540E4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cs="Times New Roman"/>
                <w:bCs/>
                <w:sz w:val="24"/>
              </w:rPr>
            </w:pPr>
          </w:p>
          <w:p w:rsidR="00F86768" w:rsidRDefault="00F86768" w:rsidP="00540E40">
            <w:pPr>
              <w:spacing w:line="56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bCs/>
                <w:sz w:val="24"/>
                <w:szCs w:val="22"/>
              </w:rPr>
              <w:t xml:space="preserve">                                    </w:t>
            </w:r>
            <w:r>
              <w:rPr>
                <w:rFonts w:cs="Times New Roman"/>
                <w:sz w:val="24"/>
                <w:szCs w:val="22"/>
              </w:rPr>
              <w:t>单位公章</w:t>
            </w:r>
          </w:p>
          <w:p w:rsidR="00F86768" w:rsidRDefault="00F86768" w:rsidP="00540E4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 xml:space="preserve">                                         </w:t>
            </w:r>
            <w:r>
              <w:rPr>
                <w:rFonts w:cs="Times New Roman"/>
                <w:sz w:val="24"/>
                <w:szCs w:val="22"/>
              </w:rPr>
              <w:t>年</w:t>
            </w:r>
            <w:r>
              <w:rPr>
                <w:rFonts w:cs="Times New Roman"/>
                <w:sz w:val="24"/>
                <w:szCs w:val="22"/>
              </w:rPr>
              <w:t xml:space="preserve">   </w:t>
            </w:r>
            <w:r>
              <w:rPr>
                <w:rFonts w:cs="Times New Roman"/>
                <w:sz w:val="24"/>
                <w:szCs w:val="22"/>
              </w:rPr>
              <w:t>月</w:t>
            </w:r>
            <w:r>
              <w:rPr>
                <w:rFonts w:cs="Times New Roman"/>
                <w:sz w:val="24"/>
                <w:szCs w:val="22"/>
              </w:rPr>
              <w:t xml:space="preserve">   </w:t>
            </w:r>
            <w:r>
              <w:rPr>
                <w:rFonts w:cs="Times New Roman"/>
                <w:sz w:val="24"/>
                <w:szCs w:val="22"/>
              </w:rPr>
              <w:t>日</w:t>
            </w:r>
          </w:p>
        </w:tc>
      </w:tr>
      <w:tr w:rsidR="00F86768" w:rsidTr="00540E40">
        <w:trPr>
          <w:trHeight w:val="655"/>
        </w:trPr>
        <w:tc>
          <w:tcPr>
            <w:tcW w:w="1242" w:type="dxa"/>
            <w:vAlign w:val="center"/>
          </w:tcPr>
          <w:p w:rsidR="00F86768" w:rsidRDefault="00F86768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备注</w:t>
            </w:r>
          </w:p>
        </w:tc>
        <w:tc>
          <w:tcPr>
            <w:tcW w:w="8052" w:type="dxa"/>
            <w:gridSpan w:val="5"/>
            <w:vAlign w:val="center"/>
          </w:tcPr>
          <w:p w:rsidR="00F86768" w:rsidRDefault="00F86768" w:rsidP="00540E40">
            <w:pPr>
              <w:spacing w:line="56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 xml:space="preserve"> </w:t>
            </w:r>
          </w:p>
        </w:tc>
      </w:tr>
    </w:tbl>
    <w:p w:rsidR="00414870" w:rsidRDefault="00F86768" w:rsidP="004C01E5">
      <w:pPr>
        <w:spacing w:line="560" w:lineRule="exact"/>
        <w:ind w:firstLineChars="2700" w:firstLine="6480"/>
      </w:pPr>
      <w:r>
        <w:rPr>
          <w:rFonts w:cs="Times New Roman"/>
          <w:sz w:val="24"/>
          <w:szCs w:val="22"/>
        </w:rPr>
        <w:t>湖南省司法厅制</w:t>
      </w:r>
    </w:p>
    <w:sectPr w:rsidR="00414870" w:rsidSect="0041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768"/>
    <w:rsid w:val="00414870"/>
    <w:rsid w:val="004C01E5"/>
    <w:rsid w:val="008452D4"/>
    <w:rsid w:val="00F8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68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3</cp:revision>
  <dcterms:created xsi:type="dcterms:W3CDTF">2020-04-26T09:52:00Z</dcterms:created>
  <dcterms:modified xsi:type="dcterms:W3CDTF">2020-04-26T10:02:00Z</dcterms:modified>
</cp:coreProperties>
</file>